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D6B3" w14:textId="77777777" w:rsidR="00AA2A44" w:rsidRPr="00AA2A44" w:rsidRDefault="00AA2A44" w:rsidP="00AA2A44">
      <w:r w:rsidRPr="00AA2A44">
        <w:t>Regulamin konkursu międzynarodowego</w:t>
      </w:r>
    </w:p>
    <w:p w14:paraId="437B79B4" w14:textId="77777777" w:rsidR="00AA2A44" w:rsidRPr="00AA2A44" w:rsidRDefault="00AA2A44" w:rsidP="00AA2A44">
      <w:r w:rsidRPr="00AA2A44">
        <w:rPr>
          <w:b/>
          <w:bCs/>
        </w:rPr>
        <w:t xml:space="preserve">Konkurs na wynalazek dla dzieci </w:t>
      </w:r>
      <w:proofErr w:type="spellStart"/>
      <w:r w:rsidRPr="00AA2A44">
        <w:rPr>
          <w:b/>
          <w:bCs/>
        </w:rPr>
        <w:t>IDEASforEARS</w:t>
      </w:r>
      <w:proofErr w:type="spellEnd"/>
    </w:p>
    <w:p w14:paraId="72F8BEB6" w14:textId="77777777" w:rsidR="00AA2A44" w:rsidRPr="00AA2A44" w:rsidRDefault="00AA2A44" w:rsidP="00AA2A44">
      <w:r w:rsidRPr="00AA2A44">
        <w:t>Informacje o tym, jak wziąć udział w konkursie i wszystkie szczegóły dotyczące konkursu zostaną podane w formularzu zgłoszeniowym do konkursu. W przypadku niespójności pierwszeństwo mają poniższe warunki. Przystępując do konkursu, uczestnicy akceptują niniejsze warunki.</w:t>
      </w:r>
    </w:p>
    <w:p w14:paraId="4BB94188" w14:textId="77777777" w:rsidR="00AA2A44" w:rsidRPr="00AA2A44" w:rsidRDefault="00AA2A44" w:rsidP="00AA2A44">
      <w:r w:rsidRPr="00AA2A44">
        <w:t>W konkursie mogą wziąć udział dzieci w wieku od 6 do 12 lat (w okresie trwania konkursu).</w:t>
      </w:r>
    </w:p>
    <w:p w14:paraId="1D13CA29" w14:textId="77777777" w:rsidR="00AA2A44" w:rsidRPr="00AA2A44" w:rsidRDefault="00AA2A44" w:rsidP="00AA2A44">
      <w:r w:rsidRPr="00AA2A44">
        <w:t>Dzieci pracowników (i członków ich najbliższej rodziny) MED-EL i agencji związanych z tym konkursem nie kwalifikują się do udziału. Najbliższa rodzina oznacza dowolne z poniższych: dziecko lub pasierb siostrzenica, siostrzeniec, brat przyrodni, siostra przyrodnia lub pierwszy kuzyn.</w:t>
      </w:r>
    </w:p>
    <w:p w14:paraId="1B3F52E0" w14:textId="77777777" w:rsidR="00AA2A44" w:rsidRPr="00AA2A44" w:rsidRDefault="00AA2A44" w:rsidP="00AA2A44">
      <w:r w:rsidRPr="00AA2A44">
        <w:t>Dzieci, które chcą wziąć udział w konkursie, muszą uzyskać zgodę rodziców przed wysłaniem zgłoszenia. Zgoda zostanie wybrana za pośrednictwem formularza zgłoszeniowego.</w:t>
      </w:r>
    </w:p>
    <w:p w14:paraId="675B15E4" w14:textId="77777777" w:rsidR="00AA2A44" w:rsidRPr="00AA2A44" w:rsidRDefault="00AA2A44" w:rsidP="00AA2A44">
      <w:r w:rsidRPr="00AA2A44">
        <w:t>Zgłoszenia należy przesyłać między 09 listopada 2023 r. a 17 stycznia 2024 r. Zgłoszenia zostaną zamknięte o północy 17 stycznia 2024 r. Uczestnicy mogą wziąć udział w konkursie tylko raz.</w:t>
      </w:r>
    </w:p>
    <w:p w14:paraId="2C63C6B6" w14:textId="77777777" w:rsidR="00AA2A44" w:rsidRPr="00AA2A44" w:rsidRDefault="00AA2A44" w:rsidP="00AA2A44">
      <w:r w:rsidRPr="00AA2A44">
        <w:t>MED-EL według własnego uznania wybierze finalistów na podstawie wykazania się oryginalnością, kreatywnością, praktycznością, wyobraźnią, innowacyjnością i adekwatnością do marki. Kryteria oceny opierają się na oryginalnym wynalazku, który może poprawić jakość życia osób z ubytkiem słuchu.</w:t>
      </w:r>
    </w:p>
    <w:p w14:paraId="0ACB09C4" w14:textId="77777777" w:rsidR="00AA2A44" w:rsidRPr="00AA2A44" w:rsidRDefault="00AA2A44" w:rsidP="00AA2A44">
      <w:r w:rsidRPr="00AA2A44">
        <w:t xml:space="preserve">Zwycięzcy zostaną nagrodzeni wycieczką do Innsbrucka. Wycieczka odbędzie się w czerwcu 2024 r. i obejmuje 2 noclegi ze śniadaniem w hotelu w Innsbrucku dla 1 dziecka i 1 opiekuna w pokoju standardowym, podróż ekonomiczną do </w:t>
      </w:r>
      <w:proofErr w:type="spellStart"/>
      <w:r w:rsidRPr="00AA2A44">
        <w:t>iz</w:t>
      </w:r>
      <w:proofErr w:type="spellEnd"/>
      <w:r w:rsidRPr="00AA2A44">
        <w:t xml:space="preserve"> jednego lotniska (Monachium, Wiedeń lub Innsbruck), transfery lotniskowe, kartę powitalną Innsbruck. Data podróży zwycięzcy jest ustalana przez MED-EL i nie podlega negocjacjom. Nagrody dodatkowe mogą składać się z produktów </w:t>
      </w:r>
      <w:proofErr w:type="spellStart"/>
      <w:r w:rsidRPr="00AA2A44">
        <w:t>merchandisingowych</w:t>
      </w:r>
      <w:proofErr w:type="spellEnd"/>
      <w:r w:rsidRPr="00AA2A44">
        <w:t xml:space="preserve"> MED-EL, według uznania MED-EL. Nagrody nie mogą zostać przekazane, wykorzystane w innym roku ani wymienione na gotówkę, kredyt lub usługę.</w:t>
      </w:r>
    </w:p>
    <w:p w14:paraId="2A4248EB" w14:textId="77777777" w:rsidR="00AA2A44" w:rsidRPr="00AA2A44" w:rsidRDefault="00AA2A44" w:rsidP="00AA2A44">
      <w:r w:rsidRPr="00AA2A44">
        <w:t>Zwycięzcy zostaną ogłoszeni we wtorek 31 stycznia 2024 r. lub później za pośrednictwem globalnego komunikatu medialnego. Zwycięzcy zostaną powiadomieni telefonicznie i/lub e-mailem z wyprzedzeniem. Jeśli zwycięzca nie odpowie w ciągu 72 godzin od powiadomienia, MED-EL zastrzega sobie prawo do wyłonienia nowego zwycięzcy. Decyzja MED-EL jest ostateczna i nie będzie z nią prowadzona żadna korespondencja.</w:t>
      </w:r>
    </w:p>
    <w:p w14:paraId="4BF4395C" w14:textId="77777777" w:rsidR="00AA2A44" w:rsidRPr="00AA2A44" w:rsidRDefault="00AA2A44" w:rsidP="00AA2A44">
      <w:r w:rsidRPr="00AA2A44">
        <w:lastRenderedPageBreak/>
        <w:t>Zgłoszenia i pomysły przesłane w ramach konkursu, niezależnie od tego, czy wygrały, czy nie, stają się wyłączną własnością MED-EL i nie będą potwierdzane ani zwracane. Mogą one być również wykorzystywane do celów marketingowych i reklamowych MED-EL.</w:t>
      </w:r>
    </w:p>
    <w:p w14:paraId="73495E07" w14:textId="77777777" w:rsidR="00AA2A44" w:rsidRPr="00AA2A44" w:rsidRDefault="00AA2A44" w:rsidP="00AA2A44">
      <w:r w:rsidRPr="00AA2A44">
        <w:t>Fotografie finalistów i ich prac mogą być publikowane na kanałach należących do MED-EL lub wykorzystywane w przyszłych celach promocyjnych, marketingowych lub reklamowych, w dowolnych mediach, bez wynagrodzenia, ograniczeń użytkowania, przypisywania lub odpowiedzialności.</w:t>
      </w:r>
    </w:p>
    <w:p w14:paraId="60A92A0D" w14:textId="77777777" w:rsidR="00AA2A44" w:rsidRPr="00AA2A44" w:rsidRDefault="00AA2A44" w:rsidP="00AA2A44">
      <w:r w:rsidRPr="00AA2A44">
        <w:t>Uczestnicy zgadzają się, że przesłane zgłoszenia są ich oryginalną pracą stworzoną przez nich osobiście.</w:t>
      </w:r>
    </w:p>
    <w:p w14:paraId="54BF2A22" w14:textId="77777777" w:rsidR="00AA2A44" w:rsidRPr="00AA2A44" w:rsidRDefault="00AA2A44" w:rsidP="00AA2A44">
      <w:r w:rsidRPr="00AA2A44">
        <w:t>Zwycięzcy zostaną zaproszeni do udziału w wydarzeniach reklamowych i promocjach z udziałem mediów zarówno w kanałach online, jak i offline. Uczestnicy wyrażają zgodę na udział w takich działaniach, jeśli zostaną wybrani jako zwycięzcy konkursu.</w:t>
      </w:r>
    </w:p>
    <w:p w14:paraId="44C04C64" w14:textId="77777777" w:rsidR="00AA2A44" w:rsidRPr="00AA2A44" w:rsidRDefault="00AA2A44" w:rsidP="00AA2A44">
      <w:r w:rsidRPr="00AA2A44">
        <w:t>Każdy uczestnik zgadza się, że jego zgłoszenie w całości lub w dowolnej jego części (w tym imię i nazwisko, miasto / miasto / kraj uczestniczący w konkursie i zdjęcie) może zostać opublikowane przez MED-EL (w formie drukowanej i / lub online, w mediach społecznościowych) i wykorzystane do innych celów i działań reklamowych. Uwaga: NIE obejmuje to adresów e-mail ani adresów domowych uczestników.</w:t>
      </w:r>
    </w:p>
    <w:p w14:paraId="203F83B4" w14:textId="77777777" w:rsidR="00AA2A44" w:rsidRPr="00AA2A44" w:rsidRDefault="00AA2A44" w:rsidP="00AA2A44">
      <w:r w:rsidRPr="00AA2A44">
        <w:t>Biorąc udział w konkursie, uczestnicy wyrażają zgodę na przestrzeganie niniejszych zasad i warunków oraz na to, że decyzja MED-EL jest ostateczna i wiążąca we wszystkich kwestiach związanych z tym konkursem.</w:t>
      </w:r>
    </w:p>
    <w:p w14:paraId="3FAC4F08" w14:textId="77777777" w:rsidR="00AA2A44" w:rsidRPr="00AA2A44" w:rsidRDefault="00AA2A44" w:rsidP="00AA2A44">
      <w:r w:rsidRPr="00AA2A44">
        <w:t>Wszystkie zgłoszenia uważa się za otrzymane w momencie ich otrzymania przez MED-EL, a NIE w momencie ich przesłania przez uczestnika. Dokumentacja MED-EL jest rozstrzygająca co do czasu otrzymania zgłoszenia. Zgłoszenia spóźnione, zagubione, skradzione, błędnie skierowane, nielegalne, niekompletne, nieczytelne, uszkodzone, powielone lub zmienione są nieważne. MED-EL nie ponosi odpowiedzialności za takie zgłoszenia ani za jakiekolwiek błędy, awarie techniczne, utratę, pominięcie, opóźnienie lub awarię komunikacji.</w:t>
      </w:r>
    </w:p>
    <w:p w14:paraId="5060BA0D" w14:textId="77777777" w:rsidR="00AA2A44" w:rsidRPr="00AA2A44" w:rsidRDefault="00AA2A44" w:rsidP="00AA2A44">
      <w:r w:rsidRPr="00AA2A44">
        <w:t>MED-EL zastrzega sobie prawo do zmiany niniejszych warunków lub do modyfikacji, zawieszenia, zakończenia lub anulowania konkursu w dowolnym momencie bez wcześniejszego powiadomienia.</w:t>
      </w:r>
    </w:p>
    <w:p w14:paraId="29CE5DE4" w14:textId="77777777" w:rsidR="00AA2A44" w:rsidRPr="00AA2A44" w:rsidRDefault="00AA2A44" w:rsidP="00AA2A44">
      <w:r w:rsidRPr="00AA2A44">
        <w:t>MED-EL nie ponosi żadnej odpowiedzialności za jakiekolwiek straty, szkody, obrażenia lub rozczarowanie poniesione przez jakiegokolwiek uczestnika (w tym jakiegokolwiek gościa) wynikające z udziału w konkursie i/lub przyjęcia i/lub udziału w którejkolwiek z nagród.</w:t>
      </w:r>
    </w:p>
    <w:p w14:paraId="2AC555BC" w14:textId="77777777" w:rsidR="00332481" w:rsidRDefault="00332481"/>
    <w:sectPr w:rsidR="0033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44"/>
    <w:rsid w:val="001C686E"/>
    <w:rsid w:val="00332481"/>
    <w:rsid w:val="00717E74"/>
    <w:rsid w:val="00AA2A44"/>
    <w:rsid w:val="00C345B0"/>
    <w:rsid w:val="00C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937C"/>
  <w15:chartTrackingRefBased/>
  <w15:docId w15:val="{4CD2FF55-4574-47B4-A003-08CA43D7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2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2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2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2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2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2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2A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A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2A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2A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2A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2A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2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2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2A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2A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2A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2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2A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2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473fac-af99-4654-a4e3-74a0e20b5e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C773408B10547A3C88CABFBD756EC" ma:contentTypeVersion="9" ma:contentTypeDescription="Utwórz nowy dokument." ma:contentTypeScope="" ma:versionID="26fd1301382e601997896ef634253d7c">
  <xsd:schema xmlns:xsd="http://www.w3.org/2001/XMLSchema" xmlns:xs="http://www.w3.org/2001/XMLSchema" xmlns:p="http://schemas.microsoft.com/office/2006/metadata/properties" xmlns:ns3="a7473fac-af99-4654-a4e3-74a0e20b5ef1" targetNamespace="http://schemas.microsoft.com/office/2006/metadata/properties" ma:root="true" ma:fieldsID="666c595751ce2f87a97049e986c3e5a6" ns3:_="">
    <xsd:import namespace="a7473fac-af99-4654-a4e3-74a0e20b5e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3fac-af99-4654-a4e3-74a0e20b5e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FC06C-A3A3-44C9-B3E9-7AD3504FBF9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a7473fac-af99-4654-a4e3-74a0e20b5ef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9CB75D-E66B-47AA-9415-45D9F7CEA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81EA6-4A4F-47B2-9DEE-99BF02577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73fac-af99-4654-a4e3-74a0e20b5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2</cp:revision>
  <dcterms:created xsi:type="dcterms:W3CDTF">2025-12-17T08:32:00Z</dcterms:created>
  <dcterms:modified xsi:type="dcterms:W3CDTF">2025-12-17T08:32:00Z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0x010100871C773408B10547A3C88CABFBD756EC</vt:lpwstr>
  </property>
</Properties>
</file>